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34" w:rsidRPr="00367C7D" w:rsidRDefault="009D4534" w:rsidP="009D4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7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Федеральным законом от 05.12.2022 № 508-ФЗ внесены изменения в статьи 8 и 10 Федерального закона «О дополнительных мерах государственной поддержки семей, имеющих </w:t>
      </w:r>
      <w:proofErr w:type="spellStart"/>
      <w:proofErr w:type="gramStart"/>
      <w:r w:rsidRPr="00367C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детей»</w:t>
      </w:r>
      <w:r w:rsidRPr="00367C7D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Текст</w:t>
      </w:r>
      <w:proofErr w:type="spellEnd"/>
      <w:proofErr w:type="gramEnd"/>
    </w:p>
    <w:p w:rsidR="009D4534" w:rsidRPr="00367C7D" w:rsidRDefault="009D4534" w:rsidP="009D4534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367C7D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Pr="00367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защиты прав граждан при приобретении жилья вводится условие о соответствии потребительских кооперативов требованиям Банка России для предоставления займов с использованием средств материнского (семейного) капитала.</w:t>
      </w:r>
    </w:p>
    <w:p w:rsidR="009D4534" w:rsidRPr="00367C7D" w:rsidRDefault="009D4534" w:rsidP="009D453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367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05.12.2022 № 508-ФЗ внесены изменения в статьи 8 и 10 Федерального закона «О дополнительных мерах государственной поддержки семей, имеющих детей».</w:t>
      </w:r>
    </w:p>
    <w:p w:rsidR="009D4534" w:rsidRPr="00367C7D" w:rsidRDefault="009D4534" w:rsidP="009D453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367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определено, что средства материнского (семейного) капитала могут быть направлены на приобретение (строительство) жилого помещения по договору займа, заключенного с кредитным потребительским кооперативом только в случае его соответствия требованиям, установленным нормативным актом Центрального банка Российской Федерации для предоставления займов, и включения его в перечень таких кооперативов.</w:t>
      </w:r>
    </w:p>
    <w:p w:rsidR="009D4534" w:rsidRPr="00367C7D" w:rsidRDefault="009D4534" w:rsidP="009D4534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367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том, соответствует ли кредитная организация вышеуказанным требованиям размещены на официальном сайте Центрального банка Российской Федерации в информационно-телекоммуникационной сети «Интернет».</w:t>
      </w:r>
    </w:p>
    <w:p w:rsidR="00A535E6" w:rsidRPr="009D4534" w:rsidRDefault="00A535E6" w:rsidP="009D4534">
      <w:bookmarkStart w:id="0" w:name="_GoBack"/>
      <w:bookmarkEnd w:id="0"/>
    </w:p>
    <w:sectPr w:rsidR="00A535E6" w:rsidRPr="009D4534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9D4534"/>
    <w:rsid w:val="00A316F3"/>
    <w:rsid w:val="00A535E6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6713"/>
  <w15:docId w15:val="{DD96E43C-F94A-43C9-9E13-7813E118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2023-06-15T12:40:00Z</dcterms:modified>
</cp:coreProperties>
</file>